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6" w:rsidRDefault="002E20B6" w:rsidP="002E20B6">
      <w:pPr>
        <w:pBdr>
          <w:bar w:val="single" w:sz="4" w:color="auto"/>
        </w:pBdr>
        <w:tabs>
          <w:tab w:val="left" w:pos="180"/>
        </w:tabs>
        <w:rPr>
          <w:rFonts w:ascii="Avenir Book" w:hAnsi="Avenir Book"/>
        </w:rPr>
      </w:pPr>
      <w:r w:rsidRPr="002E20B6">
        <w:rPr>
          <w:rFonts w:ascii="Avenir Book" w:hAnsi="Avenir Book"/>
        </w:rPr>
        <w:t>For each term, record a definition using your literature textbook’s Handboo</w:t>
      </w:r>
      <w:r w:rsidR="00A75E2A">
        <w:rPr>
          <w:rFonts w:ascii="Avenir Book" w:hAnsi="Avenir Book"/>
        </w:rPr>
        <w:t>k of Literary Terms on page 979</w:t>
      </w:r>
      <w:r w:rsidRPr="002E20B6">
        <w:rPr>
          <w:rFonts w:ascii="Avenir Book" w:hAnsi="Avenir Book"/>
        </w:rPr>
        <w:t xml:space="preserve"> or the Index</w:t>
      </w:r>
      <w:r w:rsidR="00A75E2A">
        <w:rPr>
          <w:rFonts w:ascii="Avenir Book" w:hAnsi="Avenir Book"/>
        </w:rPr>
        <w:t xml:space="preserve"> of Literary Skills on page 1073</w:t>
      </w:r>
      <w:r w:rsidRPr="002E20B6">
        <w:rPr>
          <w:rFonts w:ascii="Avenir Book" w:hAnsi="Avenir Book"/>
        </w:rPr>
        <w:t xml:space="preserve">. Then record an example of each as we progress through our course of study together. </w:t>
      </w:r>
      <w:r>
        <w:rPr>
          <w:rFonts w:ascii="Avenir Book" w:hAnsi="Avenir Book"/>
        </w:rPr>
        <w:t>Feel free to complete the majority of this on your 1:1 device and then printing it off by downloading this file from mrkawel.weebly.com.</w:t>
      </w:r>
    </w:p>
    <w:p w:rsidR="002E20B6" w:rsidRDefault="002E20B6" w:rsidP="002E20B6">
      <w:pPr>
        <w:pBdr>
          <w:bar w:val="single" w:sz="4" w:color="auto"/>
        </w:pBdr>
        <w:tabs>
          <w:tab w:val="left" w:pos="180"/>
        </w:tabs>
        <w:rPr>
          <w:rFonts w:ascii="Avenir Book" w:hAnsi="Avenir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BF"/>
      </w:tblPr>
      <w:tblGrid>
        <w:gridCol w:w="5148"/>
        <w:gridCol w:w="5148"/>
      </w:tblGrid>
      <w:tr w:rsidR="002E20B6"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Allegory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Allusion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Protagonist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Antagonist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Round character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Dynamic character</w:t>
            </w:r>
          </w:p>
        </w:tc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Flat character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Static character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Conflict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Dialogue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Diction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Metaphor</w:t>
            </w:r>
            <w:r w:rsidR="00445C95">
              <w:rPr>
                <w:rFonts w:ascii="Avenir Book" w:hAnsi="Avenir Book"/>
              </w:rPr>
              <w:t xml:space="preserve">: comparison between two unlike things </w:t>
            </w:r>
          </w:p>
          <w:p w:rsidR="00E0363B" w:rsidRPr="00534A07" w:rsidRDefault="00E0363B" w:rsidP="00E0363B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"/>
                <w:color w:val="4B4A4A"/>
                <w:sz w:val="20"/>
                <w:szCs w:val="32"/>
                <w:u w:val="single"/>
              </w:rPr>
            </w:pPr>
            <w:r w:rsidRPr="00534A07">
              <w:rPr>
                <w:rFonts w:ascii="Avenir Book" w:hAnsi="Avenir Book" w:cs="Times"/>
                <w:color w:val="4B4A4A"/>
                <w:sz w:val="20"/>
                <w:szCs w:val="32"/>
                <w:u w:val="single"/>
              </w:rPr>
              <w:t>Simile: metaphor using a connective word</w:t>
            </w:r>
          </w:p>
          <w:p w:rsidR="002E20B6" w:rsidRPr="002E20B6" w:rsidRDefault="00E0363B" w:rsidP="00E0363B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</w:rPr>
            </w:pPr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 xml:space="preserve">"RRRRROAW RRRROAW </w:t>
            </w:r>
            <w:r w:rsidRPr="00534A07">
              <w:rPr>
                <w:rFonts w:ascii="Avenir Book" w:hAnsi="Avenir Book" w:cs="Times"/>
                <w:b/>
                <w:color w:val="4B4A4A"/>
                <w:sz w:val="20"/>
                <w:szCs w:val="32"/>
              </w:rPr>
              <w:t>like</w:t>
            </w:r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 xml:space="preserve"> a dungeon dragon, </w:t>
            </w:r>
            <w:proofErr w:type="gramStart"/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>change</w:t>
            </w:r>
            <w:proofErr w:type="gramEnd"/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 xml:space="preserve"> your little drawers because your pants are </w:t>
            </w:r>
            <w:proofErr w:type="spellStart"/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>saggin</w:t>
            </w:r>
            <w:proofErr w:type="spellEnd"/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 xml:space="preserve">'."- </w:t>
            </w:r>
            <w:proofErr w:type="spellStart"/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>Busta</w:t>
            </w:r>
            <w:proofErr w:type="spellEnd"/>
            <w:r w:rsidRPr="00534A07">
              <w:rPr>
                <w:rFonts w:ascii="Avenir Book" w:hAnsi="Avenir Book" w:cs="Times"/>
                <w:color w:val="4B4A4A"/>
                <w:sz w:val="20"/>
                <w:szCs w:val="32"/>
              </w:rPr>
              <w:t xml:space="preserve"> Rhymes on "Scenario," </w:t>
            </w:r>
            <w:r w:rsidRPr="00534A07">
              <w:rPr>
                <w:rFonts w:ascii="Avenir Book" w:hAnsi="Avenir Book" w:cs="Times"/>
                <w:i/>
                <w:iCs/>
                <w:color w:val="4B4A4A"/>
                <w:sz w:val="20"/>
                <w:szCs w:val="32"/>
              </w:rPr>
              <w:t>Low End Theory</w:t>
            </w:r>
          </w:p>
        </w:tc>
      </w:tr>
    </w:tbl>
    <w:p w:rsidR="002E20B6" w:rsidRDefault="002E20B6" w:rsidP="002E20B6">
      <w:pPr>
        <w:pStyle w:val="ListParagraph"/>
        <w:pBdr>
          <w:bar w:val="single" w:sz="4" w:color="auto"/>
        </w:pBdr>
        <w:ind w:left="360"/>
        <w:rPr>
          <w:rFonts w:ascii="Avenir Book" w:hAnsi="Avenir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BF"/>
      </w:tblPr>
      <w:tblGrid>
        <w:gridCol w:w="5148"/>
        <w:gridCol w:w="5148"/>
      </w:tblGrid>
      <w:tr w:rsidR="002E20B6"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Extended metaphor</w:t>
            </w: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Flashback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Foreshadowing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Hyperbole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Imagery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Irony</w:t>
            </w: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0"/>
              <w:rPr>
                <w:rFonts w:ascii="Avenir Book" w:hAnsi="Avenir Book"/>
              </w:rPr>
            </w:pPr>
          </w:p>
        </w:tc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Tone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Tragedy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Voice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A75E2A" w:rsidRDefault="00A75E2A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A75E2A">
              <w:rPr>
                <w:rFonts w:ascii="Avenir Book" w:hAnsi="Avenir Book"/>
              </w:rPr>
              <w:t>Idiom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Point of view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52116" w:rsidP="00E0363B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E0363B">
              <w:rPr>
                <w:rFonts w:ascii="Avenir Book" w:hAnsi="Avenir Book"/>
              </w:rPr>
              <w:t>Oxymoron: figure of speech in which apparently contradictory terms appear in conjunction</w:t>
            </w:r>
          </w:p>
        </w:tc>
      </w:tr>
      <w:tr w:rsidR="002E20B6"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Resolution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Dénouement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Setting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Style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Suspense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Symbol</w:t>
            </w:r>
          </w:p>
          <w:p w:rsidR="002E20B6" w:rsidRP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</w:tc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Parable</w:t>
            </w:r>
            <w:r w:rsidR="00E0363B" w:rsidRPr="0020778F">
              <w:rPr>
                <w:rFonts w:ascii="Avenir Book" w:hAnsi="Avenir Book"/>
              </w:rPr>
              <w:t>: a simple story that teaches a moral lesson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Personification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Plot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Exposition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Rising action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Climax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</w:tc>
      </w:tr>
    </w:tbl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BF"/>
      </w:tblPr>
      <w:tblGrid>
        <w:gridCol w:w="5148"/>
        <w:gridCol w:w="5148"/>
      </w:tblGrid>
      <w:tr w:rsidR="002E20B6"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Falling action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2E20B6">
              <w:rPr>
                <w:rFonts w:ascii="Avenir Book" w:hAnsi="Avenir Book"/>
              </w:rPr>
              <w:t>Theme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C044F7">
              <w:rPr>
                <w:rFonts w:ascii="Avenir Book" w:hAnsi="Avenir Book"/>
              </w:rPr>
              <w:t>Mood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2E20B6">
              <w:rPr>
                <w:rFonts w:ascii="Avenir Book" w:hAnsi="Avenir Book"/>
              </w:rPr>
              <w:t>Inference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</w:tc>
        <w:tc>
          <w:tcPr>
            <w:tcW w:w="5148" w:type="dxa"/>
          </w:tcPr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6429FE">
              <w:rPr>
                <w:rFonts w:ascii="Avenir Book" w:hAnsi="Avenir Book"/>
              </w:rPr>
              <w:t>Parable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Pr="00A75E2A" w:rsidRDefault="00A75E2A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A75E2A">
              <w:rPr>
                <w:rFonts w:ascii="Avenir Book" w:hAnsi="Avenir Book"/>
              </w:rPr>
              <w:t>Motif</w:t>
            </w:r>
            <w:r w:rsidR="003904F6">
              <w:rPr>
                <w:rFonts w:ascii="Avenir Book" w:hAnsi="Avenir Book"/>
              </w:rPr>
              <w:t>: dominant idea in an artistic work</w:t>
            </w: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pBdr>
                <w:bar w:val="single" w:sz="4" w:color="auto"/>
              </w:pBdr>
              <w:ind w:left="360"/>
              <w:rPr>
                <w:rFonts w:ascii="Avenir Book" w:hAnsi="Avenir Book"/>
              </w:rPr>
            </w:pPr>
          </w:p>
          <w:p w:rsidR="002E20B6" w:rsidRDefault="002E20B6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 w:rsidRPr="002E20B6">
              <w:rPr>
                <w:rFonts w:ascii="Avenir Book" w:hAnsi="Avenir Book"/>
              </w:rPr>
              <w:t>Persona</w:t>
            </w: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Default="002E20B6" w:rsidP="002E20B6">
            <w:pPr>
              <w:pBdr>
                <w:bar w:val="single" w:sz="4" w:color="auto"/>
              </w:pBdr>
              <w:rPr>
                <w:rFonts w:ascii="Avenir Book" w:hAnsi="Avenir Book"/>
              </w:rPr>
            </w:pPr>
          </w:p>
          <w:p w:rsidR="002E20B6" w:rsidRPr="00A75E2A" w:rsidRDefault="00A75E2A" w:rsidP="002E20B6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Paradox</w:t>
            </w:r>
          </w:p>
        </w:tc>
      </w:tr>
    </w:tbl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p w:rsidR="002E20B6" w:rsidRPr="002E20B6" w:rsidRDefault="002E20B6" w:rsidP="002E20B6">
      <w:pPr>
        <w:pBdr>
          <w:bar w:val="single" w:sz="4" w:color="auto"/>
        </w:pBdr>
        <w:rPr>
          <w:rFonts w:ascii="Avenir Book" w:hAnsi="Avenir Book"/>
        </w:rPr>
      </w:pPr>
    </w:p>
    <w:sectPr w:rsidR="002E20B6" w:rsidRPr="002E20B6" w:rsidSect="002E20B6">
      <w:headerReference w:type="default" r:id="rId5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6" w:rsidRPr="002E20B6" w:rsidRDefault="002E20B6">
    <w:pPr>
      <w:pStyle w:val="Header"/>
      <w:rPr>
        <w:rFonts w:ascii="Avenir Book" w:hAnsi="Avenir Book"/>
      </w:rPr>
    </w:pPr>
    <w:proofErr w:type="gramStart"/>
    <w:r w:rsidRPr="002E20B6">
      <w:rPr>
        <w:rFonts w:ascii="Avenir Book" w:hAnsi="Avenir Book"/>
      </w:rPr>
      <w:t>the</w:t>
    </w:r>
    <w:proofErr w:type="gramEnd"/>
    <w:r w:rsidRPr="002E20B6">
      <w:rPr>
        <w:rFonts w:ascii="Avenir Book" w:hAnsi="Avenir Book"/>
      </w:rPr>
      <w:t xml:space="preserve"> woodshed</w:t>
    </w:r>
    <w:r w:rsidRPr="002E20B6">
      <w:rPr>
        <w:rFonts w:ascii="Avenir Book" w:hAnsi="Avenir Book"/>
      </w:rPr>
      <w:tab/>
    </w:r>
    <w:r w:rsidRPr="002E20B6">
      <w:rPr>
        <w:rFonts w:ascii="Avenir Book" w:hAnsi="Avenir Book"/>
      </w:rPr>
      <w:tab/>
      <w:t>Name:</w:t>
    </w:r>
  </w:p>
  <w:p w:rsidR="002E20B6" w:rsidRPr="002E20B6" w:rsidRDefault="00E15FB9">
    <w:pPr>
      <w:pStyle w:val="Header"/>
      <w:rPr>
        <w:rFonts w:ascii="Avenir Book" w:hAnsi="Avenir Book"/>
      </w:rPr>
    </w:pPr>
    <w:r w:rsidRPr="00E15FB9">
      <w:rPr>
        <w:rFonts w:ascii="Avenir Book" w:hAnsi="Avenir Book"/>
        <w:b/>
      </w:rPr>
      <w:t>L</w:t>
    </w:r>
    <w:r w:rsidR="002E20B6" w:rsidRPr="002E20B6">
      <w:rPr>
        <w:rFonts w:ascii="Avenir Book" w:hAnsi="Avenir Book"/>
      </w:rPr>
      <w:t xml:space="preserve">iterary </w:t>
    </w:r>
    <w:r w:rsidR="002E20B6" w:rsidRPr="00E15FB9">
      <w:rPr>
        <w:rFonts w:ascii="Avenir Book" w:hAnsi="Avenir Book"/>
        <w:b/>
      </w:rPr>
      <w:t>E</w:t>
    </w:r>
    <w:r w:rsidR="002E20B6" w:rsidRPr="002E20B6">
      <w:rPr>
        <w:rFonts w:ascii="Avenir Book" w:hAnsi="Avenir Book"/>
      </w:rPr>
      <w:t xml:space="preserve">lement </w:t>
    </w:r>
    <w:r w:rsidR="002E20B6" w:rsidRPr="00E15FB9">
      <w:rPr>
        <w:rFonts w:ascii="Avenir Book" w:hAnsi="Avenir Book"/>
        <w:b/>
      </w:rPr>
      <w:t>D</w:t>
    </w:r>
    <w:r w:rsidR="002E20B6" w:rsidRPr="002E20B6">
      <w:rPr>
        <w:rFonts w:ascii="Avenir Book" w:hAnsi="Avenir Book"/>
      </w:rPr>
      <w:t>ictionary</w:t>
    </w:r>
    <w:r>
      <w:rPr>
        <w:rFonts w:ascii="Avenir Book" w:hAnsi="Avenir Book"/>
      </w:rPr>
      <w:t xml:space="preserve"> for English 3</w:t>
    </w:r>
    <w:r w:rsidR="002E20B6">
      <w:rPr>
        <w:rFonts w:ascii="Avenir Book" w:hAnsi="Avenir Book"/>
      </w:rPr>
      <w:tab/>
    </w:r>
    <w:r w:rsidR="002E20B6">
      <w:rPr>
        <w:rFonts w:ascii="Avenir Book" w:hAnsi="Avenir Book"/>
      </w:rPr>
      <w:tab/>
      <w:t>Hour: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5C73"/>
    <w:multiLevelType w:val="hybridMultilevel"/>
    <w:tmpl w:val="C75ED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0B6"/>
    <w:rsid w:val="00252116"/>
    <w:rsid w:val="002E20B6"/>
    <w:rsid w:val="003904F6"/>
    <w:rsid w:val="00445C95"/>
    <w:rsid w:val="004C7E1B"/>
    <w:rsid w:val="006413DA"/>
    <w:rsid w:val="006F3219"/>
    <w:rsid w:val="00A75E2A"/>
    <w:rsid w:val="00C251D0"/>
    <w:rsid w:val="00E0363B"/>
    <w:rsid w:val="00E15FB9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0B6"/>
  </w:style>
  <w:style w:type="paragraph" w:styleId="Footer">
    <w:name w:val="footer"/>
    <w:basedOn w:val="Normal"/>
    <w:link w:val="FooterChar"/>
    <w:uiPriority w:val="99"/>
    <w:semiHidden/>
    <w:unhideWhenUsed/>
    <w:rsid w:val="002E2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0B6"/>
  </w:style>
  <w:style w:type="table" w:styleId="TableGrid">
    <w:name w:val="Table Grid"/>
    <w:basedOn w:val="TableNormal"/>
    <w:uiPriority w:val="59"/>
    <w:rsid w:val="002E2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203</Words>
  <Characters>1160</Characters>
  <Application>Microsoft Macintosh Word</Application>
  <DocSecurity>0</DocSecurity>
  <Lines>9</Lines>
  <Paragraphs>2</Paragraphs>
  <ScaleCrop>false</ScaleCrop>
  <Company>Albion College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5</cp:revision>
  <cp:lastPrinted>2013-09-04T01:40:00Z</cp:lastPrinted>
  <dcterms:created xsi:type="dcterms:W3CDTF">2013-09-05T11:03:00Z</dcterms:created>
  <dcterms:modified xsi:type="dcterms:W3CDTF">2013-09-05T19:00:00Z</dcterms:modified>
</cp:coreProperties>
</file>